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color w:val="auto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Приложение</w:t>
      </w:r>
      <w:r w:rsidR="00134D78" w:rsidRPr="00716FFD">
        <w:rPr>
          <w:rFonts w:ascii="Times New Roman"/>
          <w:snapToGrid w:val="0"/>
          <w:sz w:val="28"/>
          <w:szCs w:val="28"/>
        </w:rPr>
        <w:t xml:space="preserve"> </w:t>
      </w:r>
      <w:r w:rsidRPr="00716FFD">
        <w:rPr>
          <w:rFonts w:ascii="Times New Roman"/>
          <w:snapToGrid w:val="0"/>
          <w:sz w:val="28"/>
          <w:szCs w:val="28"/>
        </w:rPr>
        <w:t xml:space="preserve"> № </w:t>
      </w:r>
      <w:r w:rsidR="00B10580">
        <w:rPr>
          <w:rFonts w:ascii="Times New Roman"/>
          <w:snapToGrid w:val="0"/>
          <w:sz w:val="28"/>
          <w:szCs w:val="28"/>
        </w:rPr>
        <w:t>4</w:t>
      </w:r>
    </w:p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к приказу ФНС России</w:t>
      </w:r>
    </w:p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от «___</w:t>
      </w:r>
      <w:proofErr w:type="gramStart"/>
      <w:r w:rsidRPr="00716FFD">
        <w:rPr>
          <w:rFonts w:ascii="Times New Roman"/>
          <w:snapToGrid w:val="0"/>
          <w:sz w:val="28"/>
          <w:szCs w:val="28"/>
        </w:rPr>
        <w:t>_»_</w:t>
      </w:r>
      <w:proofErr w:type="gramEnd"/>
      <w:r w:rsidRPr="00716FFD">
        <w:rPr>
          <w:rFonts w:ascii="Times New Roman"/>
          <w:snapToGrid w:val="0"/>
          <w:sz w:val="28"/>
          <w:szCs w:val="28"/>
        </w:rPr>
        <w:t>______201</w:t>
      </w:r>
      <w:r w:rsidR="00FD56AE">
        <w:rPr>
          <w:rFonts w:ascii="Times New Roman"/>
          <w:snapToGrid w:val="0"/>
          <w:sz w:val="28"/>
          <w:szCs w:val="28"/>
        </w:rPr>
        <w:t>9</w:t>
      </w:r>
      <w:r w:rsidRPr="00716FFD">
        <w:rPr>
          <w:rFonts w:ascii="Times New Roman"/>
          <w:snapToGrid w:val="0"/>
          <w:sz w:val="28"/>
          <w:szCs w:val="28"/>
        </w:rPr>
        <w:t xml:space="preserve"> г.</w:t>
      </w:r>
    </w:p>
    <w:p w:rsidR="002E5AAB" w:rsidRPr="00716FFD" w:rsidRDefault="002E5AAB" w:rsidP="002E5AAB">
      <w:pPr>
        <w:spacing w:after="0" w:line="240" w:lineRule="auto"/>
        <w:ind w:left="5664" w:firstLine="708"/>
        <w:jc w:val="both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№_______________</w:t>
      </w:r>
    </w:p>
    <w:p w:rsidR="002E5AAB" w:rsidRPr="00716FFD" w:rsidRDefault="002E5AAB" w:rsidP="002E5AAB">
      <w:pPr>
        <w:spacing w:after="0" w:line="240" w:lineRule="auto"/>
        <w:jc w:val="both"/>
        <w:rPr>
          <w:rFonts w:ascii="Times New Roman"/>
          <w:snapToGrid w:val="0"/>
          <w:sz w:val="28"/>
          <w:szCs w:val="28"/>
        </w:rPr>
      </w:pPr>
    </w:p>
    <w:p w:rsidR="00134D78" w:rsidRDefault="002E5AAB" w:rsidP="002E5AAB">
      <w:pPr>
        <w:spacing w:after="0" w:line="240" w:lineRule="auto"/>
        <w:jc w:val="both"/>
        <w:rPr>
          <w:rFonts w:ascii="Times New Roman"/>
          <w:snapToGrid w:val="0"/>
          <w:sz w:val="24"/>
          <w:szCs w:val="24"/>
        </w:rPr>
      </w:pPr>
      <w:r w:rsidRPr="00134D78">
        <w:rPr>
          <w:rFonts w:ascii="Times New Roman"/>
          <w:snapToGrid w:val="0"/>
          <w:sz w:val="24"/>
          <w:szCs w:val="24"/>
        </w:rPr>
        <w:t xml:space="preserve"> </w:t>
      </w:r>
      <w:r w:rsidRPr="00134D78">
        <w:rPr>
          <w:rFonts w:ascii="Times New Roman"/>
          <w:snapToGrid w:val="0"/>
          <w:sz w:val="24"/>
          <w:szCs w:val="24"/>
        </w:rPr>
        <w:tab/>
      </w:r>
    </w:p>
    <w:p w:rsidR="00CF3EC2" w:rsidRDefault="00CF3EC2" w:rsidP="00CF3EC2">
      <w:pPr>
        <w:spacing w:after="0" w:line="240" w:lineRule="auto"/>
        <w:ind w:firstLine="708"/>
        <w:jc w:val="both"/>
        <w:rPr>
          <w:rFonts w:ascii="Times New Roman"/>
          <w:snapToGrid w:val="0"/>
          <w:sz w:val="26"/>
          <w:szCs w:val="26"/>
        </w:rPr>
      </w:pPr>
    </w:p>
    <w:p w:rsidR="00CF3EC2" w:rsidRDefault="00CF3EC2" w:rsidP="00CF3EC2">
      <w:pPr>
        <w:spacing w:after="0" w:line="240" w:lineRule="auto"/>
        <w:ind w:firstLine="708"/>
        <w:jc w:val="both"/>
        <w:rPr>
          <w:rFonts w:ascii="Times New Roman"/>
          <w:snapToGrid w:val="0"/>
          <w:sz w:val="26"/>
          <w:szCs w:val="26"/>
        </w:rPr>
      </w:pPr>
    </w:p>
    <w:p w:rsidR="00A75A82" w:rsidRDefault="002E5AAB" w:rsidP="00A75A82">
      <w:pPr>
        <w:ind w:firstLine="708"/>
        <w:jc w:val="center"/>
        <w:rPr>
          <w:rFonts w:ascii="Times New Roman"/>
          <w:b/>
          <w:sz w:val="28"/>
          <w:szCs w:val="28"/>
        </w:rPr>
      </w:pPr>
      <w:r w:rsidRPr="00FD56AE">
        <w:rPr>
          <w:rFonts w:ascii="Times New Roman"/>
          <w:b/>
          <w:snapToGrid w:val="0"/>
          <w:sz w:val="28"/>
          <w:szCs w:val="28"/>
        </w:rPr>
        <w:t>Изменения</w:t>
      </w:r>
      <w:r w:rsidR="00AB1282" w:rsidRPr="00FD56AE">
        <w:rPr>
          <w:rFonts w:ascii="Times New Roman"/>
          <w:b/>
          <w:snapToGrid w:val="0"/>
          <w:sz w:val="28"/>
          <w:szCs w:val="28"/>
        </w:rPr>
        <w:t xml:space="preserve">, </w:t>
      </w:r>
      <w:r w:rsidRPr="00FD56AE">
        <w:rPr>
          <w:rFonts w:ascii="Times New Roman"/>
          <w:b/>
          <w:snapToGrid w:val="0"/>
          <w:sz w:val="28"/>
          <w:szCs w:val="28"/>
        </w:rPr>
        <w:t xml:space="preserve">вносимые в приложение </w:t>
      </w:r>
      <w:r w:rsidR="00777C1D" w:rsidRPr="00FD56AE">
        <w:rPr>
          <w:rFonts w:ascii="Times New Roman"/>
          <w:b/>
          <w:sz w:val="28"/>
          <w:szCs w:val="28"/>
        </w:rPr>
        <w:t>№ </w:t>
      </w:r>
      <w:proofErr w:type="gramStart"/>
      <w:r w:rsidR="00B10580" w:rsidRPr="00FD56AE">
        <w:rPr>
          <w:rFonts w:ascii="Times New Roman"/>
          <w:b/>
          <w:sz w:val="28"/>
          <w:szCs w:val="28"/>
        </w:rPr>
        <w:t>3</w:t>
      </w:r>
      <w:r w:rsidR="00777C1D" w:rsidRPr="00FD56AE">
        <w:rPr>
          <w:b/>
          <w:sz w:val="28"/>
          <w:szCs w:val="28"/>
        </w:rPr>
        <w:t xml:space="preserve"> </w:t>
      </w:r>
      <w:r w:rsidR="00EA053C">
        <w:rPr>
          <w:b/>
          <w:sz w:val="28"/>
          <w:szCs w:val="28"/>
        </w:rPr>
        <w:t xml:space="preserve"> </w:t>
      </w:r>
      <w:r w:rsidR="00EA053C">
        <w:rPr>
          <w:b/>
          <w:sz w:val="28"/>
          <w:szCs w:val="28"/>
        </w:rPr>
        <w:t>«</w:t>
      </w:r>
      <w:proofErr w:type="gramEnd"/>
      <w:r w:rsidR="00777C1D" w:rsidRPr="00FD56AE">
        <w:rPr>
          <w:b/>
          <w:sz w:val="28"/>
          <w:szCs w:val="28"/>
        </w:rPr>
        <w:t>Формат</w:t>
      </w:r>
      <w:r w:rsidR="00777C1D" w:rsidRPr="00FD56AE">
        <w:rPr>
          <w:b/>
          <w:sz w:val="28"/>
          <w:szCs w:val="28"/>
        </w:rPr>
        <w:t xml:space="preserve"> </w:t>
      </w:r>
      <w:r w:rsidR="00777C1D" w:rsidRPr="00FD56AE">
        <w:rPr>
          <w:b/>
          <w:sz w:val="28"/>
          <w:szCs w:val="28"/>
        </w:rPr>
        <w:t>представления</w:t>
      </w:r>
      <w:r w:rsidR="00777C1D" w:rsidRPr="00FD56AE">
        <w:rPr>
          <w:b/>
          <w:sz w:val="28"/>
          <w:szCs w:val="28"/>
        </w:rPr>
        <w:t xml:space="preserve"> </w:t>
      </w:r>
      <w:r w:rsidR="00777C1D" w:rsidRPr="00FD56AE">
        <w:rPr>
          <w:b/>
          <w:sz w:val="28"/>
          <w:szCs w:val="28"/>
        </w:rPr>
        <w:t>налоговой</w:t>
      </w:r>
      <w:r w:rsidR="00777C1D" w:rsidRPr="00FD56AE">
        <w:rPr>
          <w:b/>
          <w:sz w:val="28"/>
          <w:szCs w:val="28"/>
        </w:rPr>
        <w:t xml:space="preserve"> </w:t>
      </w:r>
      <w:r w:rsidR="00777C1D" w:rsidRPr="00FD56AE">
        <w:rPr>
          <w:b/>
          <w:sz w:val="28"/>
          <w:szCs w:val="28"/>
        </w:rPr>
        <w:t>декларации</w:t>
      </w:r>
      <w:r w:rsidR="00777C1D" w:rsidRPr="00FD56AE">
        <w:rPr>
          <w:b/>
          <w:sz w:val="28"/>
          <w:szCs w:val="28"/>
        </w:rPr>
        <w:t xml:space="preserve"> </w:t>
      </w:r>
      <w:r w:rsidR="00777C1D" w:rsidRPr="00FD56AE">
        <w:rPr>
          <w:b/>
          <w:sz w:val="28"/>
          <w:szCs w:val="28"/>
        </w:rPr>
        <w:t>по</w:t>
      </w:r>
      <w:r w:rsidR="00777C1D" w:rsidRPr="00FD56AE">
        <w:rPr>
          <w:b/>
          <w:sz w:val="28"/>
          <w:szCs w:val="28"/>
        </w:rPr>
        <w:t xml:space="preserve"> </w:t>
      </w:r>
      <w:r w:rsidR="00777C1D" w:rsidRPr="00FD56AE">
        <w:rPr>
          <w:b/>
          <w:sz w:val="28"/>
          <w:szCs w:val="28"/>
        </w:rPr>
        <w:t>налогу</w:t>
      </w:r>
      <w:r w:rsidR="00777C1D" w:rsidRPr="00FD56AE">
        <w:rPr>
          <w:b/>
          <w:sz w:val="28"/>
          <w:szCs w:val="28"/>
        </w:rPr>
        <w:t xml:space="preserve"> </w:t>
      </w:r>
      <w:r w:rsidR="00777C1D" w:rsidRPr="00FD56AE">
        <w:rPr>
          <w:b/>
          <w:sz w:val="28"/>
          <w:szCs w:val="28"/>
        </w:rPr>
        <w:t>на</w:t>
      </w:r>
      <w:r w:rsidR="00777C1D" w:rsidRPr="00FD56AE">
        <w:rPr>
          <w:b/>
          <w:sz w:val="28"/>
          <w:szCs w:val="28"/>
        </w:rPr>
        <w:t xml:space="preserve"> </w:t>
      </w:r>
      <w:r w:rsidR="00777C1D" w:rsidRPr="00FD56AE">
        <w:rPr>
          <w:b/>
          <w:sz w:val="28"/>
          <w:szCs w:val="28"/>
        </w:rPr>
        <w:t>добавленную</w:t>
      </w:r>
      <w:r w:rsidR="00777C1D" w:rsidRPr="00FD56AE">
        <w:rPr>
          <w:b/>
          <w:sz w:val="28"/>
          <w:szCs w:val="28"/>
        </w:rPr>
        <w:t xml:space="preserve"> </w:t>
      </w:r>
      <w:r w:rsidR="00777C1D" w:rsidRPr="00FD56AE">
        <w:rPr>
          <w:b/>
          <w:sz w:val="28"/>
          <w:szCs w:val="28"/>
        </w:rPr>
        <w:t>стоимость</w:t>
      </w:r>
      <w:r w:rsidR="00777C1D" w:rsidRPr="00FD56AE">
        <w:rPr>
          <w:b/>
          <w:sz w:val="28"/>
          <w:szCs w:val="28"/>
        </w:rPr>
        <w:t xml:space="preserve">  </w:t>
      </w:r>
      <w:r w:rsidR="00777C1D" w:rsidRPr="00FD56AE">
        <w:rPr>
          <w:b/>
          <w:sz w:val="28"/>
          <w:szCs w:val="28"/>
        </w:rPr>
        <w:t>при</w:t>
      </w:r>
      <w:r w:rsidR="00777C1D" w:rsidRPr="00FD56AE">
        <w:rPr>
          <w:b/>
          <w:sz w:val="28"/>
          <w:szCs w:val="28"/>
        </w:rPr>
        <w:t xml:space="preserve"> </w:t>
      </w:r>
      <w:r w:rsidR="00777C1D" w:rsidRPr="00FD56AE">
        <w:rPr>
          <w:b/>
          <w:sz w:val="28"/>
          <w:szCs w:val="28"/>
        </w:rPr>
        <w:t>оказании</w:t>
      </w:r>
      <w:r w:rsidR="00777C1D" w:rsidRPr="00FD56AE">
        <w:rPr>
          <w:b/>
          <w:sz w:val="28"/>
          <w:szCs w:val="28"/>
        </w:rPr>
        <w:t xml:space="preserve">  </w:t>
      </w:r>
      <w:r w:rsidR="00777C1D" w:rsidRPr="00FD56AE">
        <w:rPr>
          <w:b/>
          <w:sz w:val="28"/>
          <w:szCs w:val="28"/>
        </w:rPr>
        <w:t>иностранными</w:t>
      </w:r>
      <w:r w:rsidR="00777C1D" w:rsidRPr="00FD56AE">
        <w:rPr>
          <w:b/>
          <w:sz w:val="28"/>
          <w:szCs w:val="28"/>
        </w:rPr>
        <w:t xml:space="preserve"> </w:t>
      </w:r>
      <w:r w:rsidR="00777C1D" w:rsidRPr="00FD56AE">
        <w:rPr>
          <w:b/>
          <w:sz w:val="28"/>
          <w:szCs w:val="28"/>
        </w:rPr>
        <w:t>организациями</w:t>
      </w:r>
      <w:r w:rsidR="00777C1D" w:rsidRPr="00FD56AE">
        <w:rPr>
          <w:b/>
          <w:sz w:val="28"/>
          <w:szCs w:val="28"/>
        </w:rPr>
        <w:t xml:space="preserve"> </w:t>
      </w:r>
      <w:r w:rsidR="00777C1D" w:rsidRPr="00FD56AE">
        <w:rPr>
          <w:b/>
          <w:sz w:val="28"/>
          <w:szCs w:val="28"/>
        </w:rPr>
        <w:t>услуг</w:t>
      </w:r>
      <w:r w:rsidR="00777C1D" w:rsidRPr="00FD56AE">
        <w:rPr>
          <w:b/>
          <w:sz w:val="28"/>
          <w:szCs w:val="28"/>
        </w:rPr>
        <w:t xml:space="preserve"> </w:t>
      </w:r>
      <w:r w:rsidR="00777C1D" w:rsidRPr="00FD56AE">
        <w:rPr>
          <w:b/>
          <w:sz w:val="28"/>
          <w:szCs w:val="28"/>
        </w:rPr>
        <w:t>в</w:t>
      </w:r>
      <w:r w:rsidR="00777C1D" w:rsidRPr="00FD56AE">
        <w:rPr>
          <w:b/>
          <w:sz w:val="28"/>
          <w:szCs w:val="28"/>
        </w:rPr>
        <w:t xml:space="preserve"> </w:t>
      </w:r>
      <w:r w:rsidR="00777C1D" w:rsidRPr="00FD56AE">
        <w:rPr>
          <w:b/>
          <w:sz w:val="28"/>
          <w:szCs w:val="28"/>
        </w:rPr>
        <w:t>электронной</w:t>
      </w:r>
      <w:r w:rsidR="00777C1D" w:rsidRPr="00FD56AE">
        <w:rPr>
          <w:b/>
          <w:sz w:val="28"/>
          <w:szCs w:val="28"/>
        </w:rPr>
        <w:t xml:space="preserve"> </w:t>
      </w:r>
      <w:r w:rsidR="00777C1D" w:rsidRPr="00FD56AE">
        <w:rPr>
          <w:b/>
          <w:sz w:val="28"/>
          <w:szCs w:val="28"/>
        </w:rPr>
        <w:t>форме</w:t>
      </w:r>
      <w:r w:rsidR="00EA053C">
        <w:rPr>
          <w:rFonts w:ascii="Times New Roman"/>
          <w:b/>
          <w:color w:val="auto"/>
          <w:sz w:val="28"/>
        </w:rPr>
        <w:t>»</w:t>
      </w:r>
      <w:r w:rsidR="00A75A82">
        <w:rPr>
          <w:rFonts w:ascii="Times New Roman"/>
          <w:b/>
          <w:color w:val="auto"/>
          <w:sz w:val="28"/>
        </w:rPr>
        <w:t xml:space="preserve"> к приказу Федеральной налоговой службы от 30 ноября  2016 года № ММВ-7-3/646</w:t>
      </w:r>
      <w:r w:rsidR="00A75A82">
        <w:rPr>
          <w:rFonts w:ascii="Times New Roman"/>
          <w:b/>
          <w:sz w:val="28"/>
          <w:szCs w:val="28"/>
        </w:rPr>
        <w:t>@</w:t>
      </w:r>
    </w:p>
    <w:p w:rsidR="002E5AAB" w:rsidRPr="00FD56AE" w:rsidRDefault="002E5AAB" w:rsidP="00FD56AE">
      <w:pPr>
        <w:spacing w:after="0" w:line="240" w:lineRule="auto"/>
        <w:ind w:left="6379"/>
        <w:jc w:val="center"/>
        <w:rPr>
          <w:rFonts w:ascii="Times New Roman"/>
          <w:b/>
          <w:color w:val="auto"/>
          <w:sz w:val="28"/>
          <w:szCs w:val="28"/>
        </w:rPr>
      </w:pPr>
    </w:p>
    <w:p w:rsidR="00777C1D" w:rsidRPr="00062E2F" w:rsidRDefault="00777C1D" w:rsidP="00777C1D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62E2F">
        <w:rPr>
          <w:rFonts w:ascii="Times New Roman" w:hAnsi="Times New Roman" w:cs="Times New Roman"/>
          <w:snapToGrid w:val="0"/>
          <w:color w:val="000000"/>
          <w:sz w:val="28"/>
          <w:szCs w:val="28"/>
        </w:rPr>
        <w:t>1. В пункте 2 раздела I «Общие сведения» цифры «5.01» заменить цифрами «5.02».</w:t>
      </w:r>
    </w:p>
    <w:p w:rsidR="001305CE" w:rsidRPr="00062E2F" w:rsidRDefault="00777C1D" w:rsidP="00130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2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2. </w:t>
      </w:r>
      <w:proofErr w:type="gramStart"/>
      <w:r w:rsidR="001305CE" w:rsidRPr="00062E2F">
        <w:rPr>
          <w:rFonts w:ascii="Times New Roman" w:hAnsi="Times New Roman" w:cs="Times New Roman"/>
          <w:sz w:val="28"/>
          <w:szCs w:val="28"/>
        </w:rPr>
        <w:t>В</w:t>
      </w:r>
      <w:r w:rsidR="003F57E6" w:rsidRPr="00062E2F">
        <w:rPr>
          <w:rFonts w:ascii="Times New Roman" w:hAnsi="Times New Roman" w:cs="Times New Roman"/>
          <w:sz w:val="28"/>
          <w:szCs w:val="28"/>
        </w:rPr>
        <w:t xml:space="preserve"> </w:t>
      </w:r>
      <w:r w:rsidR="001305CE" w:rsidRPr="00062E2F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6F33C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305CE" w:rsidRPr="00062E2F">
        <w:rPr>
          <w:rFonts w:ascii="Times New Roman" w:hAnsi="Times New Roman" w:cs="Times New Roman"/>
          <w:sz w:val="28"/>
          <w:szCs w:val="28"/>
        </w:rPr>
        <w:t xml:space="preserve"> II «Описание файла обмена»:</w:t>
      </w:r>
    </w:p>
    <w:p w:rsidR="001305CE" w:rsidRPr="00062E2F" w:rsidRDefault="001305CE" w:rsidP="00130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2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62E2F">
        <w:rPr>
          <w:rFonts w:ascii="Times New Roman" w:hAnsi="Times New Roman" w:cs="Times New Roman"/>
          <w:sz w:val="28"/>
          <w:szCs w:val="28"/>
        </w:rPr>
        <w:t>Абзац  пятнадцатый</w:t>
      </w:r>
      <w:proofErr w:type="gramEnd"/>
      <w:r w:rsidRPr="00062E2F">
        <w:rPr>
          <w:rFonts w:ascii="Times New Roman" w:hAnsi="Times New Roman" w:cs="Times New Roman"/>
          <w:sz w:val="28"/>
          <w:szCs w:val="28"/>
        </w:rPr>
        <w:t xml:space="preserve"> </w:t>
      </w:r>
      <w:r w:rsidR="006F33C3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062E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305CE" w:rsidRPr="00062E2F" w:rsidRDefault="001305CE" w:rsidP="001305CE">
      <w:pPr>
        <w:pStyle w:val="a6"/>
      </w:pPr>
      <w:r w:rsidRPr="00062E2F">
        <w:rPr>
          <w:sz w:val="28"/>
          <w:szCs w:val="28"/>
        </w:rPr>
        <w:t>«</w:t>
      </w:r>
      <w:r w:rsidRPr="00062E2F">
        <w:rPr>
          <w:rFonts w:eastAsia="SimSun"/>
          <w:sz w:val="28"/>
          <w:szCs w:val="28"/>
        </w:rPr>
        <w:t>NO_NDSIO_1_163_00_05_02_</w:t>
      </w:r>
      <w:proofErr w:type="gramStart"/>
      <w:r w:rsidRPr="00062E2F">
        <w:rPr>
          <w:rFonts w:eastAsia="SimSun"/>
          <w:sz w:val="28"/>
          <w:szCs w:val="28"/>
          <w:lang w:val="en-US"/>
        </w:rPr>
        <w:t>xx</w:t>
      </w:r>
      <w:r w:rsidRPr="00062E2F">
        <w:rPr>
          <w:rFonts w:eastAsia="SimSun"/>
          <w:sz w:val="28"/>
          <w:szCs w:val="28"/>
        </w:rPr>
        <w:t xml:space="preserve"> ,</w:t>
      </w:r>
      <w:proofErr w:type="gramEnd"/>
      <w:r w:rsidRPr="00062E2F">
        <w:rPr>
          <w:rFonts w:eastAsia="SimSun"/>
          <w:sz w:val="28"/>
          <w:szCs w:val="28"/>
        </w:rPr>
        <w:t xml:space="preserve"> </w:t>
      </w:r>
      <w:r w:rsidRPr="00062E2F">
        <w:rPr>
          <w:sz w:val="28"/>
          <w:szCs w:val="28"/>
        </w:rPr>
        <w:t xml:space="preserve">где </w:t>
      </w:r>
      <w:proofErr w:type="spellStart"/>
      <w:r w:rsidRPr="00062E2F">
        <w:rPr>
          <w:sz w:val="28"/>
          <w:szCs w:val="28"/>
        </w:rPr>
        <w:t>хх</w:t>
      </w:r>
      <w:proofErr w:type="spellEnd"/>
      <w:r w:rsidRPr="00062E2F">
        <w:rPr>
          <w:sz w:val="28"/>
          <w:szCs w:val="28"/>
        </w:rPr>
        <w:t xml:space="preserve"> – номер версии схемы.»; </w:t>
      </w:r>
    </w:p>
    <w:p w:rsidR="007C1265" w:rsidRDefault="00F20B77" w:rsidP="00F20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2F">
        <w:rPr>
          <w:rFonts w:ascii="Times New Roman" w:hAnsi="Times New Roman" w:cs="Times New Roman"/>
          <w:sz w:val="28"/>
          <w:szCs w:val="28"/>
        </w:rPr>
        <w:t xml:space="preserve">2.2. </w:t>
      </w:r>
      <w:r w:rsidR="007C1265">
        <w:rPr>
          <w:rFonts w:ascii="Times New Roman" w:hAnsi="Times New Roman" w:cs="Times New Roman"/>
          <w:sz w:val="28"/>
          <w:szCs w:val="28"/>
        </w:rPr>
        <w:t xml:space="preserve">В пункте 4: </w:t>
      </w:r>
    </w:p>
    <w:p w:rsidR="00F20B77" w:rsidRPr="00062E2F" w:rsidRDefault="006F33C3" w:rsidP="00F20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0B77" w:rsidRPr="00062E2F">
        <w:rPr>
          <w:rFonts w:ascii="Times New Roman" w:hAnsi="Times New Roman" w:cs="Times New Roman"/>
          <w:sz w:val="28"/>
          <w:szCs w:val="28"/>
        </w:rPr>
        <w:t xml:space="preserve"> таблице 4.1 в строке «Версия формата» цифры «5.0</w:t>
      </w:r>
      <w:r w:rsidR="003F57E6" w:rsidRPr="00062E2F">
        <w:rPr>
          <w:rFonts w:ascii="Times New Roman" w:hAnsi="Times New Roman" w:cs="Times New Roman"/>
          <w:sz w:val="28"/>
          <w:szCs w:val="28"/>
        </w:rPr>
        <w:t>1</w:t>
      </w:r>
      <w:r w:rsidR="00F20B77" w:rsidRPr="00062E2F">
        <w:rPr>
          <w:rFonts w:ascii="Times New Roman" w:hAnsi="Times New Roman" w:cs="Times New Roman"/>
          <w:sz w:val="28"/>
          <w:szCs w:val="28"/>
        </w:rPr>
        <w:t>» заменить цифрами «5.0</w:t>
      </w:r>
      <w:r w:rsidR="003F57E6" w:rsidRPr="00062E2F">
        <w:rPr>
          <w:rFonts w:ascii="Times New Roman" w:hAnsi="Times New Roman" w:cs="Times New Roman"/>
          <w:sz w:val="28"/>
          <w:szCs w:val="28"/>
        </w:rPr>
        <w:t>2</w:t>
      </w:r>
      <w:r w:rsidR="00F20B77" w:rsidRPr="00062E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584" w:rsidRPr="00777C1D" w:rsidRDefault="006F33C3" w:rsidP="00283584">
      <w:pPr>
        <w:pStyle w:val="ConsPlusNormal"/>
        <w:ind w:firstLine="709"/>
        <w:jc w:val="both"/>
        <w:rPr>
          <w:rFonts w:asci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</w:t>
      </w:r>
      <w:r w:rsidR="00283584" w:rsidRPr="0028358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таблице 4.</w:t>
      </w:r>
      <w:r w:rsidR="00283584">
        <w:rPr>
          <w:rFonts w:ascii="Times New Roman" w:hAnsi="Times New Roman" w:cs="Times New Roman"/>
          <w:snapToGrid w:val="0"/>
          <w:color w:val="000000"/>
          <w:sz w:val="28"/>
          <w:szCs w:val="28"/>
        </w:rPr>
        <w:t>10</w:t>
      </w:r>
      <w:r w:rsidR="00283584" w:rsidRPr="0028358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062E2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</w:t>
      </w:r>
      <w:r w:rsidR="00283584" w:rsidRPr="00283584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строк</w:t>
      </w:r>
      <w:r w:rsidR="00062E2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="0028358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  <w:r w:rsidR="00283584" w:rsidRPr="0028358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Расчетная налоговая ставка, </w:t>
      </w:r>
      <w:proofErr w:type="gramStart"/>
      <w:r w:rsidR="00283584" w:rsidRPr="00283584">
        <w:rPr>
          <w:rFonts w:ascii="Times New Roman" w:hAnsi="Times New Roman" w:cs="Times New Roman"/>
          <w:snapToGrid w:val="0"/>
          <w:color w:val="000000"/>
          <w:sz w:val="28"/>
          <w:szCs w:val="28"/>
        </w:rPr>
        <w:t>%»  графу</w:t>
      </w:r>
      <w:proofErr w:type="gramEnd"/>
      <w:r w:rsidR="00283584" w:rsidRPr="0028358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«Дополнительная информация» изложить в следующей редакции</w:t>
      </w:r>
      <w:r w:rsidR="00B10580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r w:rsidR="00283584" w:rsidRPr="0028358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  <w:r w:rsidR="00B10580" w:rsidRPr="00B1058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Принимает значение: 15.25 | 16.67</w:t>
      </w:r>
      <w:r w:rsidR="00B10580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  <w:r w:rsidR="00E94E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;</w:t>
      </w:r>
      <w:r w:rsidR="00283584" w:rsidRPr="0028358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E94E9C" w:rsidRPr="00CC5986" w:rsidRDefault="00E94E9C" w:rsidP="00E94E9C">
      <w:pPr>
        <w:pStyle w:val="ConsPlusNormal"/>
        <w:ind w:firstLine="709"/>
        <w:jc w:val="both"/>
        <w:rPr>
          <w:rFonts w:ascii="Times New Roman"/>
          <w:snapToGrid w:val="0"/>
          <w:color w:val="000000"/>
          <w:sz w:val="28"/>
          <w:szCs w:val="28"/>
        </w:rPr>
      </w:pPr>
      <w:r w:rsidRPr="00CC598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таблице 4.13 слова «с учетом суммы налога» исключить; </w:t>
      </w:r>
    </w:p>
    <w:p w:rsidR="00E94E9C" w:rsidRPr="00777C1D" w:rsidRDefault="00E94E9C" w:rsidP="00E94E9C">
      <w:pPr>
        <w:pStyle w:val="ConsPlusNormal"/>
        <w:ind w:firstLine="709"/>
        <w:jc w:val="both"/>
        <w:rPr>
          <w:rFonts w:ascii="Times New Roman"/>
          <w:snapToGrid w:val="0"/>
          <w:color w:val="000000"/>
          <w:sz w:val="28"/>
          <w:szCs w:val="28"/>
        </w:rPr>
      </w:pPr>
      <w:r w:rsidRPr="00CC598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таблице 4.14 слова «с учетом суммы налога» исключить.</w:t>
      </w:r>
      <w:r w:rsidRPr="0028358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283584" w:rsidRDefault="00283584" w:rsidP="00283584">
      <w:pPr>
        <w:pStyle w:val="ConsPlusNormal"/>
        <w:ind w:firstLine="709"/>
        <w:jc w:val="both"/>
        <w:rPr>
          <w:rFonts w:ascii="Times New Roman"/>
          <w:snapToGrid w:val="0"/>
          <w:color w:val="000000"/>
          <w:sz w:val="28"/>
          <w:szCs w:val="28"/>
        </w:rPr>
      </w:pPr>
    </w:p>
    <w:p w:rsidR="001305CE" w:rsidRDefault="001305CE" w:rsidP="00283584">
      <w:pPr>
        <w:pStyle w:val="ConsPlusNormal"/>
        <w:ind w:firstLine="709"/>
        <w:jc w:val="both"/>
        <w:rPr>
          <w:rFonts w:ascii="Times New Roman"/>
          <w:snapToGrid w:val="0"/>
          <w:color w:val="000000"/>
          <w:sz w:val="28"/>
          <w:szCs w:val="28"/>
        </w:rPr>
      </w:pPr>
      <w:bookmarkStart w:id="0" w:name="_GoBack"/>
      <w:bookmarkEnd w:id="0"/>
    </w:p>
    <w:sectPr w:rsidR="001305CE" w:rsidSect="002F658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2A2D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1" w15:restartNumberingAfterBreak="0">
    <w:nsid w:val="1316793E"/>
    <w:multiLevelType w:val="hybridMultilevel"/>
    <w:tmpl w:val="BD144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210D8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3" w15:restartNumberingAfterBreak="0">
    <w:nsid w:val="6A1457E0"/>
    <w:multiLevelType w:val="hybridMultilevel"/>
    <w:tmpl w:val="E5849BDE"/>
    <w:lvl w:ilvl="0" w:tplc="3CB0B84C">
      <w:start w:val="7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7F"/>
    <w:rsid w:val="00062E2F"/>
    <w:rsid w:val="000B2A8C"/>
    <w:rsid w:val="000C70EA"/>
    <w:rsid w:val="0011176C"/>
    <w:rsid w:val="0011705D"/>
    <w:rsid w:val="001305CE"/>
    <w:rsid w:val="00134D78"/>
    <w:rsid w:val="00171F7C"/>
    <w:rsid w:val="001941B7"/>
    <w:rsid w:val="001B4056"/>
    <w:rsid w:val="00276923"/>
    <w:rsid w:val="00283584"/>
    <w:rsid w:val="002E5AAB"/>
    <w:rsid w:val="002F3D0E"/>
    <w:rsid w:val="002F658D"/>
    <w:rsid w:val="00334CFF"/>
    <w:rsid w:val="003447A5"/>
    <w:rsid w:val="003651EB"/>
    <w:rsid w:val="003862B1"/>
    <w:rsid w:val="003D0319"/>
    <w:rsid w:val="003D607E"/>
    <w:rsid w:val="003F57E6"/>
    <w:rsid w:val="003F5995"/>
    <w:rsid w:val="00437975"/>
    <w:rsid w:val="005312C8"/>
    <w:rsid w:val="00564879"/>
    <w:rsid w:val="005E25C0"/>
    <w:rsid w:val="006879BC"/>
    <w:rsid w:val="006C167F"/>
    <w:rsid w:val="006F33C3"/>
    <w:rsid w:val="00710BDE"/>
    <w:rsid w:val="00716FFD"/>
    <w:rsid w:val="00737299"/>
    <w:rsid w:val="00775838"/>
    <w:rsid w:val="00777C1D"/>
    <w:rsid w:val="007C1265"/>
    <w:rsid w:val="008051A7"/>
    <w:rsid w:val="00887C6E"/>
    <w:rsid w:val="009F3C1F"/>
    <w:rsid w:val="00A75A82"/>
    <w:rsid w:val="00AB1282"/>
    <w:rsid w:val="00B10580"/>
    <w:rsid w:val="00B73D6F"/>
    <w:rsid w:val="00C454FB"/>
    <w:rsid w:val="00CC5986"/>
    <w:rsid w:val="00CF3EC2"/>
    <w:rsid w:val="00DE5B9C"/>
    <w:rsid w:val="00E64523"/>
    <w:rsid w:val="00E65108"/>
    <w:rsid w:val="00E6542F"/>
    <w:rsid w:val="00E94E9C"/>
    <w:rsid w:val="00EA053C"/>
    <w:rsid w:val="00EF3819"/>
    <w:rsid w:val="00F20B77"/>
    <w:rsid w:val="00F91FAA"/>
    <w:rsid w:val="00FA6B65"/>
    <w:rsid w:val="00FD56AE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8A4F-471B-4B28-8B13-6ADBB7A3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7F"/>
    <w:pPr>
      <w:spacing w:line="264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6C167F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6C167F"/>
    <w:rPr>
      <w:rFonts w:eastAsia="Times New Roman" w:hAnsi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3447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7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 (ф)"/>
    <w:basedOn w:val="a"/>
    <w:link w:val="a7"/>
    <w:rsid w:val="00777C1D"/>
    <w:pPr>
      <w:spacing w:after="0" w:line="240" w:lineRule="auto"/>
      <w:ind w:firstLine="709"/>
      <w:jc w:val="both"/>
    </w:pPr>
    <w:rPr>
      <w:rFonts w:ascii="Times New Roman"/>
      <w:color w:val="auto"/>
      <w:sz w:val="24"/>
      <w:szCs w:val="24"/>
    </w:rPr>
  </w:style>
  <w:style w:type="character" w:customStyle="1" w:styleId="a7">
    <w:name w:val="Обычный (ф) Знак Знак"/>
    <w:link w:val="a6"/>
    <w:rsid w:val="00777C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12</cp:revision>
  <dcterms:created xsi:type="dcterms:W3CDTF">2018-11-19T06:04:00Z</dcterms:created>
  <dcterms:modified xsi:type="dcterms:W3CDTF">2019-01-14T08:36:00Z</dcterms:modified>
</cp:coreProperties>
</file>